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82E" w:rsidRPr="00CE782E" w:rsidRDefault="00CE782E" w:rsidP="00CE782E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E782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ДЕРЖАВНА УСТАНОВА ІНСТИТУТ ЗЕРНОВИХ КУЛЬТУР НАЦІОНАЛЬНОЇ АКАДЕМІЇ АГРАРНИХ НАУК УКРАЇНИ</w:t>
      </w:r>
      <w:r w:rsidRPr="00CE782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</w:p>
    <w:p w:rsidR="002B72AC" w:rsidRDefault="002B72AC" w:rsidP="002B72AC">
      <w:pPr>
        <w:spacing w:after="0" w:line="240" w:lineRule="auto"/>
        <w:jc w:val="center"/>
        <w:rPr>
          <w:rStyle w:val="rvts0"/>
          <w:rFonts w:ascii="Times New Roman" w:hAnsi="Times New Roman"/>
          <w:b/>
          <w:i/>
          <w:sz w:val="20"/>
          <w:szCs w:val="20"/>
        </w:rPr>
      </w:pPr>
    </w:p>
    <w:p w:rsidR="002B72AC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160A1">
        <w:rPr>
          <w:rFonts w:ascii="Times New Roman" w:hAnsi="Times New Roman"/>
          <w:b/>
          <w:bCs/>
          <w:sz w:val="20"/>
          <w:szCs w:val="20"/>
        </w:rPr>
        <w:t xml:space="preserve">ОБҐРУНТУВАННЯ </w:t>
      </w:r>
    </w:p>
    <w:p w:rsidR="002B72AC" w:rsidRPr="00CE782E" w:rsidRDefault="002B72AC" w:rsidP="002B72AC">
      <w:pPr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E782E">
        <w:rPr>
          <w:rFonts w:ascii="Times New Roman" w:hAnsi="Times New Roman"/>
          <w:bCs/>
          <w:sz w:val="24"/>
          <w:szCs w:val="24"/>
        </w:rPr>
        <w:t xml:space="preserve">технічних та якісних характеристик </w:t>
      </w:r>
      <w:r w:rsidRPr="00CE782E">
        <w:rPr>
          <w:rFonts w:ascii="Times New Roman" w:hAnsi="Times New Roman"/>
          <w:b/>
          <w:bCs/>
          <w:sz w:val="24"/>
          <w:szCs w:val="24"/>
        </w:rPr>
        <w:t xml:space="preserve">закупівлі </w:t>
      </w:r>
      <w:r w:rsidR="007D4CF3" w:rsidRPr="007D4CF3">
        <w:rPr>
          <w:rFonts w:ascii="Times New Roman" w:eastAsia="Times New Roman" w:hAnsi="Times New Roman" w:cs="Times New Roman"/>
          <w:sz w:val="24"/>
          <w:szCs w:val="24"/>
        </w:rPr>
        <w:t>Аміачн</w:t>
      </w:r>
      <w:r w:rsidR="007D4CF3">
        <w:rPr>
          <w:rFonts w:ascii="Times New Roman" w:eastAsia="Times New Roman" w:hAnsi="Times New Roman" w:cs="Times New Roman"/>
          <w:sz w:val="24"/>
          <w:szCs w:val="24"/>
        </w:rPr>
        <w:t>ої</w:t>
      </w:r>
      <w:r w:rsidR="007D4CF3" w:rsidRPr="007D4CF3">
        <w:rPr>
          <w:rFonts w:ascii="Times New Roman" w:eastAsia="Times New Roman" w:hAnsi="Times New Roman" w:cs="Times New Roman"/>
          <w:sz w:val="24"/>
          <w:szCs w:val="24"/>
        </w:rPr>
        <w:t xml:space="preserve"> селітр</w:t>
      </w:r>
      <w:r w:rsidR="007D4CF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782E">
        <w:rPr>
          <w:rFonts w:ascii="Times New Roman" w:hAnsi="Times New Roman"/>
          <w:b/>
          <w:bCs/>
          <w:sz w:val="24"/>
          <w:szCs w:val="24"/>
        </w:rPr>
        <w:t>,</w:t>
      </w:r>
      <w:r w:rsidRPr="00CE782E">
        <w:rPr>
          <w:rFonts w:ascii="Times New Roman" w:hAnsi="Times New Roman"/>
          <w:b/>
          <w:sz w:val="24"/>
          <w:szCs w:val="24"/>
        </w:rPr>
        <w:t xml:space="preserve"> </w:t>
      </w:r>
      <w:r w:rsidRPr="00CE782E">
        <w:rPr>
          <w:rFonts w:ascii="Times New Roman" w:hAnsi="Times New Roman"/>
          <w:bCs/>
          <w:sz w:val="24"/>
          <w:szCs w:val="24"/>
        </w:rPr>
        <w:t>розміру бюджетного призначення, очікуваної вартості предмета закупівлі</w:t>
      </w:r>
    </w:p>
    <w:p w:rsidR="002B72AC" w:rsidRPr="00CE782E" w:rsidRDefault="002B72AC" w:rsidP="002B72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CE782E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CE782E" w:rsidRPr="00CE782E" w:rsidRDefault="002B72AC" w:rsidP="00CE782E">
      <w:pPr>
        <w:pStyle w:val="rvps2"/>
        <w:shd w:val="clear" w:color="auto" w:fill="FFFFFF"/>
        <w:spacing w:before="0" w:beforeAutospacing="0" w:after="0" w:afterAutospacing="0"/>
        <w:ind w:firstLine="708"/>
        <w:jc w:val="both"/>
      </w:pPr>
      <w:r w:rsidRPr="00CE782E">
        <w:rPr>
          <w:rStyle w:val="a3"/>
          <w:b/>
          <w:bCs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CE782E" w:rsidRPr="00CE782E">
        <w:t>найменування замовника: ДЕРЖАВНА УСТАНОВА ІНСТИТУТ ЗЕРНОВИХ КУЛЬТУР НАЦІОНАЛЬНОЇ АКАДЕМІЇ АГРАРНИХ НАУК УКРАЇНИ.</w:t>
      </w:r>
    </w:p>
    <w:p w:rsidR="00CE782E" w:rsidRPr="00CE782E" w:rsidRDefault="00CE782E" w:rsidP="00CE78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E782E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місцезнаходження  замовника: Дніпропетровська область, місто Дніпро, 49009, вул. Вернадського Володимира, будинок 14</w:t>
      </w:r>
    </w:p>
    <w:p w:rsidR="00CE782E" w:rsidRPr="00CE782E" w:rsidRDefault="00CE782E" w:rsidP="00CE78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E782E">
        <w:rPr>
          <w:rFonts w:ascii="Times New Roman" w:eastAsia="Times New Roman" w:hAnsi="Times New Roman" w:cs="Times New Roman"/>
          <w:sz w:val="24"/>
          <w:szCs w:val="24"/>
          <w:lang w:eastAsia="uk-UA"/>
        </w:rPr>
        <w:t>ідентифікаційний код замовника: 00496662</w:t>
      </w:r>
    </w:p>
    <w:p w:rsidR="00CE782E" w:rsidRPr="00CE782E" w:rsidRDefault="00CE782E" w:rsidP="00CE78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E782E">
        <w:rPr>
          <w:rFonts w:ascii="Times New Roman" w:eastAsia="Times New Roman" w:hAnsi="Times New Roman" w:cs="Times New Roman"/>
          <w:sz w:val="24"/>
          <w:szCs w:val="24"/>
          <w:lang w:eastAsia="uk-UA"/>
        </w:rPr>
        <w:t>категорія</w:t>
      </w:r>
      <w:bookmarkStart w:id="0" w:name="n181"/>
      <w:bookmarkEnd w:id="0"/>
      <w:r w:rsidRPr="00CE78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замовника: Юридична особа, яка забезпечує потреби держави або територіальної громади</w:t>
      </w:r>
    </w:p>
    <w:p w:rsidR="002B72AC" w:rsidRPr="00CE782E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E782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CE782E">
        <w:rPr>
          <w:rFonts w:ascii="Times New Roman" w:eastAsia="Times New Roman" w:hAnsi="Times New Roman"/>
          <w:b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E782E">
        <w:rPr>
          <w:rFonts w:ascii="Times New Roman" w:hAnsi="Times New Roman"/>
          <w:sz w:val="24"/>
          <w:szCs w:val="24"/>
        </w:rPr>
        <w:t xml:space="preserve"> </w:t>
      </w:r>
      <w:r w:rsidR="007D4CF3" w:rsidRPr="007D4CF3">
        <w:rPr>
          <w:rFonts w:ascii="Times New Roman" w:eastAsia="Times New Roman" w:hAnsi="Times New Roman" w:cs="Times New Roman"/>
          <w:sz w:val="24"/>
          <w:szCs w:val="24"/>
        </w:rPr>
        <w:t xml:space="preserve">Аміачна селітра за кодом ДК 021:2015 - 24410000-1 — Азотні добрива  </w:t>
      </w:r>
    </w:p>
    <w:p w:rsidR="002B72AC" w:rsidRPr="00CE782E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E782E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CE782E">
        <w:rPr>
          <w:rFonts w:ascii="Times New Roman" w:hAnsi="Times New Roman"/>
          <w:b/>
          <w:bCs/>
          <w:sz w:val="24"/>
          <w:szCs w:val="24"/>
        </w:rPr>
        <w:t>:</w:t>
      </w:r>
      <w:r w:rsidRPr="00CE782E">
        <w:rPr>
          <w:rFonts w:ascii="Times New Roman" w:hAnsi="Times New Roman"/>
          <w:sz w:val="24"/>
          <w:szCs w:val="24"/>
        </w:rPr>
        <w:t xml:space="preserve"> </w:t>
      </w:r>
      <w:r w:rsidR="007D4CF3" w:rsidRPr="007D4CF3">
        <w:rPr>
          <w:rFonts w:ascii="Times New Roman" w:hAnsi="Times New Roman"/>
          <w:sz w:val="24"/>
          <w:szCs w:val="24"/>
        </w:rPr>
        <w:t>UA-2021-12-23-005629-c </w:t>
      </w:r>
      <w:r w:rsidRPr="00CE782E">
        <w:rPr>
          <w:rFonts w:ascii="Times New Roman" w:hAnsi="Times New Roman"/>
          <w:sz w:val="24"/>
          <w:szCs w:val="24"/>
        </w:rPr>
        <w:t>.</w:t>
      </w:r>
    </w:p>
    <w:p w:rsidR="001B6749" w:rsidRPr="001B6749" w:rsidRDefault="002B72AC" w:rsidP="001B6749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C2E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F24C2E">
        <w:rPr>
          <w:rFonts w:ascii="Times New Roman" w:hAnsi="Times New Roman"/>
          <w:b/>
          <w:bCs/>
          <w:sz w:val="24"/>
          <w:szCs w:val="24"/>
        </w:rPr>
        <w:t>:</w:t>
      </w:r>
      <w:r w:rsidRPr="00F24C2E">
        <w:rPr>
          <w:rFonts w:ascii="Times New Roman" w:hAnsi="Times New Roman"/>
          <w:sz w:val="24"/>
          <w:szCs w:val="24"/>
        </w:rPr>
        <w:t xml:space="preserve"> </w:t>
      </w:r>
      <w:r w:rsidR="004260CB">
        <w:rPr>
          <w:rFonts w:ascii="Times New Roman" w:hAnsi="Times New Roman"/>
          <w:sz w:val="24"/>
          <w:szCs w:val="24"/>
        </w:rPr>
        <w:t>2 651 660,00</w:t>
      </w:r>
      <w:r w:rsidR="00CE782E" w:rsidRPr="00F24C2E">
        <w:rPr>
          <w:rFonts w:ascii="Times New Roman" w:hAnsi="Times New Roman"/>
          <w:sz w:val="24"/>
          <w:szCs w:val="24"/>
        </w:rPr>
        <w:t xml:space="preserve"> гривень з ПДВ</w:t>
      </w:r>
      <w:r w:rsidRPr="00F24C2E">
        <w:rPr>
          <w:rFonts w:ascii="Times New Roman" w:hAnsi="Times New Roman"/>
          <w:sz w:val="24"/>
          <w:szCs w:val="24"/>
        </w:rPr>
        <w:t xml:space="preserve">. </w:t>
      </w:r>
      <w:bookmarkStart w:id="1" w:name="_GoBack"/>
      <w:bookmarkEnd w:id="1"/>
      <w:r w:rsidR="00F24C2E" w:rsidRPr="00F24C2E">
        <w:rPr>
          <w:rFonts w:ascii="Times New Roman" w:eastAsia="Calibri" w:hAnsi="Times New Roman" w:cs="Times New Roman"/>
          <w:sz w:val="24"/>
          <w:szCs w:val="24"/>
        </w:rPr>
        <w:t>Визначення очікуваної вартості предмета закупівлі обумовлено статистичним аналізом</w:t>
      </w:r>
      <w:r w:rsidR="00F24C2E" w:rsidRPr="00F24C2E">
        <w:rPr>
          <w:rFonts w:ascii="Calibri" w:eastAsia="Calibri" w:hAnsi="Calibri" w:cs="Times New Roman"/>
          <w:sz w:val="24"/>
          <w:szCs w:val="24"/>
        </w:rPr>
        <w:t xml:space="preserve"> </w:t>
      </w:r>
      <w:r w:rsidR="00F24C2E" w:rsidRPr="00F24C2E">
        <w:rPr>
          <w:rFonts w:ascii="Times New Roman" w:eastAsia="Calibri" w:hAnsi="Times New Roman" w:cs="Times New Roman"/>
          <w:sz w:val="24"/>
          <w:szCs w:val="24"/>
        </w:rPr>
        <w:t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</w:t>
      </w:r>
      <w:r w:rsidR="001B67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6749" w:rsidRDefault="001B6749" w:rsidP="001B6749">
      <w:pPr>
        <w:spacing w:after="12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3"/>
          <w:szCs w:val="23"/>
          <w:shd w:val="clear" w:color="auto" w:fill="FFFFFF"/>
          <w:lang w:eastAsia="uk-UA"/>
        </w:rPr>
      </w:pPr>
      <w:r w:rsidRPr="001B6749">
        <w:rPr>
          <w:rFonts w:ascii="Times New Roman" w:eastAsia="SimSun" w:hAnsi="Times New Roman" w:cs="Times New Roman"/>
          <w:color w:val="000000"/>
          <w:sz w:val="23"/>
          <w:szCs w:val="23"/>
          <w:shd w:val="clear" w:color="auto" w:fill="FFFFFF"/>
          <w:lang w:eastAsia="uk-UA"/>
        </w:rPr>
        <w:t>Очікувана вартість предмета закупівлі розрахована на дату подачі заявки на придбання даного предмета закупівлі. Відповідно до комерційних пропозицій, отриманих від потенційних постачальників: ТОВ «Українська агропромислова група», ТОВ «Сервіс-Агрозахід», ПП «</w:t>
      </w:r>
      <w:proofErr w:type="spellStart"/>
      <w:r w:rsidRPr="001B6749">
        <w:rPr>
          <w:rFonts w:ascii="Times New Roman" w:eastAsia="SimSun" w:hAnsi="Times New Roman" w:cs="Times New Roman"/>
          <w:color w:val="000000"/>
          <w:sz w:val="23"/>
          <w:szCs w:val="23"/>
          <w:shd w:val="clear" w:color="auto" w:fill="FFFFFF"/>
          <w:lang w:eastAsia="uk-UA"/>
        </w:rPr>
        <w:t>Нафтатранссервіс</w:t>
      </w:r>
      <w:proofErr w:type="spellEnd"/>
      <w:r w:rsidRPr="001B6749">
        <w:rPr>
          <w:rFonts w:ascii="Times New Roman" w:eastAsia="SimSun" w:hAnsi="Times New Roman" w:cs="Times New Roman"/>
          <w:color w:val="000000"/>
          <w:sz w:val="23"/>
          <w:szCs w:val="23"/>
          <w:shd w:val="clear" w:color="auto" w:fill="FFFFFF"/>
          <w:lang w:eastAsia="uk-UA"/>
        </w:rPr>
        <w:t xml:space="preserve">», середня ціна за 1 тонну товару склала – </w:t>
      </w:r>
      <w:r w:rsidR="004260CB">
        <w:rPr>
          <w:rFonts w:ascii="Times New Roman" w:eastAsia="SimSun" w:hAnsi="Times New Roman" w:cs="Times New Roman"/>
          <w:color w:val="000000"/>
          <w:sz w:val="23"/>
          <w:szCs w:val="23"/>
          <w:shd w:val="clear" w:color="auto" w:fill="FFFFFF"/>
          <w:lang w:eastAsia="uk-UA"/>
        </w:rPr>
        <w:t>26 516,60</w:t>
      </w:r>
      <w:r w:rsidRPr="001B6749">
        <w:rPr>
          <w:rFonts w:ascii="Times New Roman" w:eastAsia="SimSun" w:hAnsi="Times New Roman" w:cs="Times New Roman"/>
          <w:color w:val="000000"/>
          <w:sz w:val="23"/>
          <w:szCs w:val="23"/>
          <w:shd w:val="clear" w:color="auto" w:fill="FFFFFF"/>
          <w:lang w:eastAsia="uk-UA"/>
        </w:rPr>
        <w:t xml:space="preserve"> грн. з ПДВ, а загальна сума- </w:t>
      </w:r>
      <w:r w:rsidR="004260CB">
        <w:rPr>
          <w:rFonts w:ascii="Times New Roman" w:eastAsia="SimSun" w:hAnsi="Times New Roman" w:cs="Times New Roman"/>
          <w:color w:val="000000"/>
          <w:sz w:val="23"/>
          <w:szCs w:val="23"/>
          <w:shd w:val="clear" w:color="auto" w:fill="FFFFFF"/>
          <w:lang w:eastAsia="uk-UA"/>
        </w:rPr>
        <w:t>2 651 660,00</w:t>
      </w:r>
      <w:r w:rsidRPr="001B6749">
        <w:rPr>
          <w:rFonts w:ascii="Times New Roman" w:eastAsia="SimSun" w:hAnsi="Times New Roman" w:cs="Times New Roman"/>
          <w:color w:val="000000"/>
          <w:sz w:val="23"/>
          <w:szCs w:val="23"/>
          <w:shd w:val="clear" w:color="auto" w:fill="FFFFFF"/>
          <w:lang w:eastAsia="uk-UA"/>
        </w:rPr>
        <w:t xml:space="preserve"> грн. з ПДВ. </w:t>
      </w:r>
    </w:p>
    <w:p w:rsidR="002B72AC" w:rsidRPr="00CE782E" w:rsidRDefault="002B72AC" w:rsidP="002B72A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E782E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  <w:r w:rsidRPr="00CE782E">
        <w:rPr>
          <w:rFonts w:ascii="Times New Roman" w:hAnsi="Times New Roman"/>
          <w:sz w:val="24"/>
          <w:szCs w:val="24"/>
        </w:rPr>
        <w:t xml:space="preserve">Термін постачання — з </w:t>
      </w:r>
      <w:r w:rsidR="00CE782E">
        <w:rPr>
          <w:rFonts w:ascii="Times New Roman" w:hAnsi="Times New Roman"/>
          <w:sz w:val="24"/>
          <w:szCs w:val="24"/>
        </w:rPr>
        <w:t>дати укладення договору</w:t>
      </w:r>
      <w:r w:rsidRPr="00CE782E">
        <w:rPr>
          <w:rFonts w:ascii="Times New Roman" w:hAnsi="Times New Roman"/>
          <w:sz w:val="24"/>
          <w:szCs w:val="24"/>
        </w:rPr>
        <w:t xml:space="preserve"> по </w:t>
      </w:r>
      <w:r w:rsidR="00CE782E">
        <w:rPr>
          <w:rFonts w:ascii="Times New Roman" w:hAnsi="Times New Roman"/>
          <w:sz w:val="24"/>
          <w:szCs w:val="24"/>
        </w:rPr>
        <w:t>31 грудня 2022 року</w:t>
      </w:r>
      <w:r w:rsidRPr="00CE782E">
        <w:rPr>
          <w:rFonts w:ascii="Times New Roman" w:hAnsi="Times New Roman"/>
          <w:sz w:val="24"/>
          <w:szCs w:val="24"/>
        </w:rPr>
        <w:t xml:space="preserve">. </w:t>
      </w:r>
    </w:p>
    <w:p w:rsidR="00987DC7" w:rsidRDefault="002B72AC" w:rsidP="002B72A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E782E">
        <w:rPr>
          <w:rFonts w:ascii="Times New Roman" w:hAnsi="Times New Roman"/>
          <w:sz w:val="24"/>
          <w:szCs w:val="24"/>
        </w:rPr>
        <w:t xml:space="preserve">Якісні та технічні характеристики заявленої кількості паперу визначені з урахуванням реальних потреб підприємства та оптимального співвідношення ціни та якості. </w:t>
      </w:r>
      <w:r w:rsidR="00987DC7" w:rsidRPr="00987D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Товар має бути безпечним для довкілля, що підтверджується сертифікатом відповідності.</w:t>
      </w:r>
    </w:p>
    <w:p w:rsidR="002B72AC" w:rsidRDefault="00987DC7" w:rsidP="002B72A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87DC7">
        <w:rPr>
          <w:rFonts w:ascii="Times New Roman" w:hAnsi="Times New Roman"/>
          <w:sz w:val="24"/>
          <w:szCs w:val="24"/>
        </w:rPr>
        <w:t xml:space="preserve"> </w:t>
      </w:r>
      <w:r w:rsidR="002B72AC" w:rsidRPr="00987DC7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  <w:r w:rsidRPr="00987D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Якість товару повинна відповідати умовам ДСТУ, ТУ та/або ГОСТ</w:t>
      </w:r>
      <w:bookmarkStart w:id="2" w:name="39"/>
      <w:bookmarkEnd w:id="2"/>
      <w:r w:rsidRPr="00987D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та/або іншим діючим на території України вимогам до якості, що відносяться до такого виду товару.</w:t>
      </w:r>
      <w:r w:rsidRPr="00987DC7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</w:p>
    <w:p w:rsidR="00A52318" w:rsidRDefault="00987DC7" w:rsidP="00987DC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Пакування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87DC7">
        <w:rPr>
          <w:rFonts w:ascii="Times New Roman" w:hAnsi="Times New Roman"/>
          <w:sz w:val="24"/>
          <w:szCs w:val="24"/>
        </w:rPr>
        <w:t>«Біг-</w:t>
      </w:r>
      <w:proofErr w:type="spellStart"/>
      <w:r w:rsidRPr="00987DC7">
        <w:rPr>
          <w:rFonts w:ascii="Times New Roman" w:hAnsi="Times New Roman"/>
          <w:sz w:val="24"/>
          <w:szCs w:val="24"/>
        </w:rPr>
        <w:t>Бег</w:t>
      </w:r>
      <w:proofErr w:type="spellEnd"/>
      <w:r w:rsidRPr="00987DC7">
        <w:rPr>
          <w:rFonts w:ascii="Times New Roman" w:hAnsi="Times New Roman"/>
          <w:sz w:val="24"/>
          <w:szCs w:val="24"/>
        </w:rPr>
        <w:t>» мішок до 1 000 кг</w:t>
      </w:r>
    </w:p>
    <w:p w:rsidR="009E4AF6" w:rsidRDefault="009E4AF6" w:rsidP="00987DC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4AF6" w:rsidRDefault="009E4AF6" w:rsidP="00987DC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4AF6" w:rsidRPr="009E4AF6" w:rsidRDefault="009E4AF6" w:rsidP="009E4A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</w:pPr>
      <w:r w:rsidRPr="009E4AF6">
        <w:rPr>
          <w:rFonts w:ascii="Times New Roman" w:eastAsia="Times New Roman" w:hAnsi="Times New Roman" w:cs="Times New Roman"/>
          <w:b/>
          <w:i/>
          <w:sz w:val="20"/>
          <w:szCs w:val="20"/>
          <w:lang w:eastAsia="uk-UA"/>
        </w:rPr>
        <w:t>Примітка:</w:t>
      </w:r>
      <w:r w:rsidRPr="009E4AF6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будь-яке посилання на конкретну торговельну марку чи фірму, патент, конструкцію або тип предмета закупівлі, джерело його походження або виробника в цій закупівлі застосовується із виразом «або еквівалент».</w:t>
      </w:r>
    </w:p>
    <w:p w:rsidR="009E4AF6" w:rsidRPr="00987DC7" w:rsidRDefault="009E4AF6" w:rsidP="00987DC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sectPr w:rsidR="009E4AF6" w:rsidRPr="00987DC7" w:rsidSect="00C837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B8"/>
    <w:rsid w:val="001B6749"/>
    <w:rsid w:val="002B72AC"/>
    <w:rsid w:val="004260CB"/>
    <w:rsid w:val="007D4CF3"/>
    <w:rsid w:val="008471D8"/>
    <w:rsid w:val="00987DC7"/>
    <w:rsid w:val="009E4AF6"/>
    <w:rsid w:val="00A52318"/>
    <w:rsid w:val="00A8194E"/>
    <w:rsid w:val="00C83712"/>
    <w:rsid w:val="00CE782E"/>
    <w:rsid w:val="00D626B8"/>
    <w:rsid w:val="00D77CD5"/>
    <w:rsid w:val="00E3463F"/>
    <w:rsid w:val="00F2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5FFF0-4188-4FA3-940A-EDD4B5B2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qFormat/>
    <w:rsid w:val="00CE7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9E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4AF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DB565-9DE0-4416-9DEC-3A7A997E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2070</Words>
  <Characters>1181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RePack by Diakov</cp:lastModifiedBy>
  <cp:revision>2</cp:revision>
  <cp:lastPrinted>2022-01-17T10:35:00Z</cp:lastPrinted>
  <dcterms:created xsi:type="dcterms:W3CDTF">2022-01-17T10:37:00Z</dcterms:created>
  <dcterms:modified xsi:type="dcterms:W3CDTF">2022-01-17T10:37:00Z</dcterms:modified>
</cp:coreProperties>
</file>